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B69A6" w14:textId="77777777" w:rsidR="008301F1" w:rsidRDefault="008301F1" w:rsidP="000F4B28"/>
    <w:p w14:paraId="0661634C" w14:textId="77777777" w:rsidR="00625990" w:rsidRPr="00625990" w:rsidRDefault="00625990" w:rsidP="00625990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We were joined by Scott </w:t>
      </w:r>
      <w:proofErr w:type="spellStart"/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>Loeff</w:t>
      </w:r>
      <w:proofErr w:type="spellEnd"/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 and Ellie </w:t>
      </w:r>
      <w:proofErr w:type="spellStart"/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>Jarvie</w:t>
      </w:r>
      <w:proofErr w:type="spellEnd"/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 from the Wisconsin Tourette Association. Come and learn what is Tourette, what supports are available, and how you can attend The Connect Tourette Conference on April 2 for free (including children’s programming by Tourette Syndrome Camp USA).</w:t>
      </w:r>
    </w:p>
    <w:p w14:paraId="4D43A298" w14:textId="1F37C250" w:rsidR="00625990" w:rsidRDefault="00625990" w:rsidP="00625990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After you watch this video, please give us feedback: </w:t>
      </w:r>
      <w:hyperlink r:id="rId10" w:history="1">
        <w:r w:rsidRPr="004377BE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https://uwmadison.co1.qualtrics.com/jfe/form/SV_5jdSld8XQjRmELz</w:t>
        </w:r>
      </w:hyperlink>
    </w:p>
    <w:p w14:paraId="36810CCC" w14:textId="77777777" w:rsidR="00625990" w:rsidRPr="00625990" w:rsidRDefault="00625990" w:rsidP="00625990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>Resources from the video:</w:t>
      </w:r>
    </w:p>
    <w:p w14:paraId="0405AEDE" w14:textId="07B1997B" w:rsidR="00625990" w:rsidRP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Southern Regional Center for Children and Youth with Special Health Care Needs: </w:t>
      </w:r>
      <w:hyperlink r:id="rId11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https://cyshcn.waisman.wisc.edu/</w:t>
        </w:r>
      </w:hyperlink>
    </w:p>
    <w:p w14:paraId="749A5CC8" w14:textId="62DAB15D" w:rsidR="00625990" w:rsidRP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Conversations on Showing Up for Kids: </w:t>
      </w:r>
      <w:hyperlink r:id="rId12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https://cyshcn.waisman.wisc.edu/</w:t>
        </w:r>
      </w:hyperlink>
    </w:p>
    <w:p w14:paraId="7D908D84" w14:textId="1CA2030F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Other Regional Centers: </w:t>
      </w:r>
      <w:hyperlink r:id="rId13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https://www.dhs.wisconsin.gov/cyshcn/regionalcenters.htm</w:t>
        </w:r>
      </w:hyperlink>
    </w:p>
    <w:p w14:paraId="0E5C2534" w14:textId="77777777" w:rsidR="00625990" w:rsidRPr="00625990" w:rsidRDefault="00625990" w:rsidP="00625990">
      <w:p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54C792C3" w14:textId="68B92297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To register for the free April 2nd conference, go here: </w:t>
      </w:r>
      <w:hyperlink r:id="rId14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https://www.eventbrite.com/e/tourette-connect-conference-tickets-250546470237</w:t>
        </w:r>
      </w:hyperlink>
    </w:p>
    <w:p w14:paraId="2170F597" w14:textId="77777777" w:rsidR="00625990" w:rsidRP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7B261F02" w14:textId="0A551E57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More about Tourette Camp in Illinois: </w:t>
      </w:r>
      <w:hyperlink r:id="rId15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https://www.tourettecampusa.com/</w:t>
        </w:r>
      </w:hyperlink>
    </w:p>
    <w:p w14:paraId="1C74E2AA" w14:textId="77777777" w:rsidR="00625990" w:rsidRP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3B7A4F28" w14:textId="1557DB78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National Organization: </w:t>
      </w:r>
      <w:hyperlink r:id="rId16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https://tourette.org/</w:t>
        </w:r>
      </w:hyperlink>
    </w:p>
    <w:p w14:paraId="384B7B74" w14:textId="77777777" w:rsid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05A671DE" w14:textId="1C77BAF1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Comprehensive Behavioral Intervention for Tics (CBIT) Overview: </w:t>
      </w:r>
      <w:hyperlink r:id="rId17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https://tourette.org/research-medical/cbit-overview/</w:t>
        </w:r>
      </w:hyperlink>
    </w:p>
    <w:p w14:paraId="60879794" w14:textId="77777777" w:rsidR="00625990" w:rsidRP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6F319CF7" w14:textId="2F77EA0C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More on CBIT: </w:t>
      </w:r>
      <w:hyperlink r:id="rId18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https://www.cincinnatichildrens.org/health/t/tic-intervention</w:t>
        </w:r>
      </w:hyperlink>
    </w:p>
    <w:p w14:paraId="265AAE0B" w14:textId="77777777" w:rsidR="00625990" w:rsidRP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38975079" w14:textId="7FD3B41C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Tic Helper (Modules to Help You Learn): </w:t>
      </w:r>
      <w:hyperlink r:id="rId19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https://www.tichelper.com/about-us/dr-woods/</w:t>
        </w:r>
      </w:hyperlink>
    </w:p>
    <w:p w14:paraId="77B18763" w14:textId="77777777" w:rsidR="00625990" w:rsidRP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60C0A2FB" w14:textId="70A3CC7C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Centers of Excellence: </w:t>
      </w:r>
      <w:hyperlink r:id="rId20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https://tourette.org/about-tourette/overview/centers-of-excellence/center-excellence-locations/</w:t>
        </w:r>
      </w:hyperlink>
    </w:p>
    <w:p w14:paraId="56E8A410" w14:textId="77777777" w:rsidR="00625990" w:rsidRP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0B21D419" w14:textId="70560334" w:rsidR="00625990" w:rsidRDefault="00625990" w:rsidP="00625990">
      <w:pPr>
        <w:pStyle w:val="ListParagraph"/>
        <w:numPr>
          <w:ilvl w:val="0"/>
          <w:numId w:val="1"/>
        </w:numPr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Closest Center of Excellence: </w:t>
      </w:r>
      <w:hyperlink r:id="rId21" w:history="1">
        <w:r w:rsidRPr="00625990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https://www.rush.edu/conditions/tourette-syndrome</w:t>
        </w:r>
      </w:hyperlink>
    </w:p>
    <w:p w14:paraId="2EC5E517" w14:textId="77777777" w:rsidR="00625990" w:rsidRPr="00625990" w:rsidRDefault="00625990" w:rsidP="00625990">
      <w:pPr>
        <w:pStyle w:val="ListParagraph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</w:p>
    <w:p w14:paraId="662FC004" w14:textId="46EC9D29" w:rsidR="00686CF9" w:rsidRPr="00625990" w:rsidRDefault="00625990" w:rsidP="00625990">
      <w:pPr>
        <w:pStyle w:val="ListParagraph"/>
        <w:rPr>
          <w:rStyle w:val="Hyperlink"/>
          <w:color w:val="auto"/>
          <w:u w:val="none"/>
        </w:rPr>
      </w:pPr>
      <w:bookmarkStart w:id="0" w:name="_GoBack"/>
      <w:bookmarkEnd w:id="0"/>
      <w:r w:rsidRPr="00625990">
        <w:rPr>
          <w:rFonts w:ascii="Arial" w:hAnsi="Arial" w:cs="Arial"/>
          <w:color w:val="0D0D0D"/>
          <w:sz w:val="23"/>
          <w:szCs w:val="23"/>
          <w:shd w:val="clear" w:color="auto" w:fill="FFFFFF"/>
        </w:rPr>
        <w:t>A lot of support is also available on Facebook by searching Tourette Support</w:t>
      </w:r>
    </w:p>
    <w:sectPr w:rsidR="00686CF9" w:rsidRPr="00625990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04D7" w14:textId="77777777" w:rsidR="000F4B28" w:rsidRDefault="000F4B28" w:rsidP="000F4B28">
      <w:pPr>
        <w:spacing w:after="0" w:line="240" w:lineRule="auto"/>
      </w:pPr>
      <w:r>
        <w:separator/>
      </w:r>
    </w:p>
  </w:endnote>
  <w:endnote w:type="continuationSeparator" w:id="0">
    <w:p w14:paraId="7B8A498F" w14:textId="77777777" w:rsidR="000F4B28" w:rsidRDefault="000F4B28" w:rsidP="000F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A5CA4" w14:textId="77777777" w:rsidR="000F4B28" w:rsidRDefault="000F4B28" w:rsidP="000F4B28">
      <w:pPr>
        <w:spacing w:after="0" w:line="240" w:lineRule="auto"/>
      </w:pPr>
      <w:r>
        <w:separator/>
      </w:r>
    </w:p>
  </w:footnote>
  <w:footnote w:type="continuationSeparator" w:id="0">
    <w:p w14:paraId="591D58B6" w14:textId="77777777" w:rsidR="000F4B28" w:rsidRDefault="000F4B28" w:rsidP="000F4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4B4D1" w14:textId="77777777" w:rsidR="000F4B28" w:rsidRPr="00760F88" w:rsidRDefault="000F4B28">
    <w:pPr>
      <w:pStyle w:val="Header"/>
      <w:rPr>
        <w:rFonts w:cstheme="minorHAnsi"/>
      </w:rPr>
    </w:pPr>
    <w:r w:rsidRPr="00760F88">
      <w:rPr>
        <w:rFonts w:cstheme="minorHAnsi"/>
      </w:rPr>
      <w:t>Conversations on Showing Up for Kids!</w:t>
    </w:r>
  </w:p>
  <w:p w14:paraId="59E9E7A6" w14:textId="591E6774" w:rsidR="006A2A98" w:rsidRDefault="00625990">
    <w:pPr>
      <w:pStyle w:val="Header"/>
      <w:rPr>
        <w:rFonts w:cstheme="minorHAnsi"/>
        <w:color w:val="0D0D0D"/>
        <w:shd w:val="clear" w:color="auto" w:fill="FFFFFF"/>
      </w:rPr>
    </w:pPr>
    <w:r>
      <w:rPr>
        <w:rFonts w:cstheme="minorHAnsi"/>
        <w:color w:val="0D0D0D"/>
        <w:shd w:val="clear" w:color="auto" w:fill="FFFFFF"/>
      </w:rPr>
      <w:t xml:space="preserve">Let’s Talk Tourette </w:t>
    </w:r>
  </w:p>
  <w:p w14:paraId="4C4B95FB" w14:textId="1615E857" w:rsidR="000F4B28" w:rsidRPr="00760F88" w:rsidRDefault="00625990">
    <w:pPr>
      <w:pStyle w:val="Header"/>
      <w:rPr>
        <w:rFonts w:cstheme="minorHAnsi"/>
      </w:rPr>
    </w:pPr>
    <w:r>
      <w:rPr>
        <w:rFonts w:cstheme="minorHAnsi"/>
      </w:rPr>
      <w:t>March 16,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C2F73"/>
    <w:multiLevelType w:val="hybridMultilevel"/>
    <w:tmpl w:val="0A78F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28"/>
    <w:rsid w:val="000F4B28"/>
    <w:rsid w:val="00164458"/>
    <w:rsid w:val="00166853"/>
    <w:rsid w:val="00174236"/>
    <w:rsid w:val="00190628"/>
    <w:rsid w:val="001D019A"/>
    <w:rsid w:val="00232872"/>
    <w:rsid w:val="00482872"/>
    <w:rsid w:val="00625990"/>
    <w:rsid w:val="006841F1"/>
    <w:rsid w:val="00686CF9"/>
    <w:rsid w:val="006A2A98"/>
    <w:rsid w:val="00760F88"/>
    <w:rsid w:val="007D5584"/>
    <w:rsid w:val="008301F1"/>
    <w:rsid w:val="008305A6"/>
    <w:rsid w:val="008F144D"/>
    <w:rsid w:val="009564EC"/>
    <w:rsid w:val="00963BFE"/>
    <w:rsid w:val="00A44325"/>
    <w:rsid w:val="00C92F2A"/>
    <w:rsid w:val="00D6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E6D37E"/>
  <w15:chartTrackingRefBased/>
  <w15:docId w15:val="{5B11195B-C952-44BC-BB1A-6610ACF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B28"/>
  </w:style>
  <w:style w:type="character" w:styleId="Hyperlink">
    <w:name w:val="Hyperlink"/>
    <w:basedOn w:val="DefaultParagraphFont"/>
    <w:uiPriority w:val="99"/>
    <w:unhideWhenUsed/>
    <w:rsid w:val="000F4B2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B28"/>
  </w:style>
  <w:style w:type="character" w:styleId="UnresolvedMention">
    <w:name w:val="Unresolved Mention"/>
    <w:basedOn w:val="DefaultParagraphFont"/>
    <w:uiPriority w:val="99"/>
    <w:semiHidden/>
    <w:unhideWhenUsed/>
    <w:rsid w:val="000F4B28"/>
    <w:rPr>
      <w:color w:val="605E5C"/>
      <w:shd w:val="clear" w:color="auto" w:fill="E1DFDD"/>
    </w:rPr>
  </w:style>
  <w:style w:type="character" w:customStyle="1" w:styleId="markzc4bvjjby">
    <w:name w:val="markzc4bvjjby"/>
    <w:basedOn w:val="DefaultParagraphFont"/>
    <w:rsid w:val="00C92F2A"/>
  </w:style>
  <w:style w:type="paragraph" w:styleId="ListParagraph">
    <w:name w:val="List Paragraph"/>
    <w:basedOn w:val="Normal"/>
    <w:uiPriority w:val="34"/>
    <w:qFormat/>
    <w:rsid w:val="00625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hs.wisconsin.gov/cyshcn/regionalcenters.htm" TargetMode="External"/><Relationship Id="rId18" Type="http://schemas.openxmlformats.org/officeDocument/2006/relationships/hyperlink" Target="https://www.cincinnatichildrens.org/health/t/tic-interventio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rush.edu/conditions/tourette-syndrom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cyshcn.waisman.wisc.edu/" TargetMode="External"/><Relationship Id="rId17" Type="http://schemas.openxmlformats.org/officeDocument/2006/relationships/hyperlink" Target="https://tourette.org/research-medical/cbit-overview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ourette.org/" TargetMode="External"/><Relationship Id="rId20" Type="http://schemas.openxmlformats.org/officeDocument/2006/relationships/hyperlink" Target="https://tourette.org/about-tourette/overview/centers-of-excellence/center-excellence-location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tourettecampusa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wmadison.co1.qualtrics.com/jfe/form/SV_5jdSld8XQjRmELz" TargetMode="External"/><Relationship Id="rId19" Type="http://schemas.openxmlformats.org/officeDocument/2006/relationships/hyperlink" Target="https://www.tichelper.com/about-us/dr-wood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ventbrite.com/e/tourette-connect-conference-tickets-250546470237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ABB410-2D05-4FA6-A902-136E3DDF29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DE1E89-0C62-4F0E-BA7D-A56B2E1B58FE}">
  <ds:schemaRefs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e2828214-149a-4246-ad12-618fc754b7f2"/>
    <ds:schemaRef ds:uri="http://purl.org/dc/elements/1.1/"/>
    <ds:schemaRef ds:uri="f0506f70-949c-482f-9073-a4a460158a40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4DE363E-51CA-4D3F-B6DC-46ACA53B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2022-03-16T20:21:00Z</dcterms:created>
  <dcterms:modified xsi:type="dcterms:W3CDTF">2022-03-16T20:25:00Z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