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87BB4F" w14:textId="016AD2A9" w:rsidR="00137355" w:rsidRDefault="00137355" w:rsidP="00137355">
      <w:pPr>
        <w:rPr>
          <w:rFonts w:cstheme="minorHAnsi"/>
          <w:sz w:val="24"/>
          <w:szCs w:val="24"/>
          <w:shd w:val="clear" w:color="auto" w:fill="FFFFFF"/>
        </w:rPr>
      </w:pPr>
      <w:r w:rsidRPr="00137355">
        <w:rPr>
          <w:rFonts w:cstheme="minorHAnsi"/>
          <w:sz w:val="24"/>
          <w:szCs w:val="24"/>
          <w:shd w:val="clear" w:color="auto" w:fill="FFFFFF"/>
        </w:rPr>
        <w:t>Supported Decision Making (SDM) is an alternative to guardianship. Not every individual with an intellectual disability needs guardianship and the subsequent loss of their civil rights. SDM is an approach in which an individual is assisted with their decision making, which will enhance their skills, develop more independence, and allow them to take charge of their life.</w:t>
      </w:r>
      <w:r>
        <w:rPr>
          <w:rFonts w:cstheme="minorHAnsi"/>
          <w:sz w:val="24"/>
          <w:szCs w:val="24"/>
          <w:shd w:val="clear" w:color="auto" w:fill="FFFFFF"/>
        </w:rPr>
        <w:t xml:space="preserve"> </w:t>
      </w:r>
      <w:r w:rsidR="00A75CA6">
        <w:rPr>
          <w:rFonts w:cstheme="minorHAnsi"/>
          <w:sz w:val="24"/>
          <w:szCs w:val="24"/>
          <w:shd w:val="clear" w:color="auto" w:fill="FFFFFF"/>
        </w:rPr>
        <w:t>Tami Jackson from the Wisconsin Board of People with Developmental Disabilities will be our guest.</w:t>
      </w:r>
    </w:p>
    <w:p w14:paraId="011B8D52" w14:textId="3FDB2198" w:rsidR="00A75CA6" w:rsidRPr="00333E92" w:rsidRDefault="004C3C45" w:rsidP="00137355">
      <w:pPr>
        <w:rPr>
          <w:rFonts w:cstheme="minorHAnsi"/>
          <w:sz w:val="24"/>
          <w:szCs w:val="24"/>
          <w:shd w:val="clear" w:color="auto" w:fill="FFFFFF"/>
        </w:rPr>
      </w:pPr>
      <w:r w:rsidRPr="00333E92">
        <w:rPr>
          <w:rFonts w:cstheme="minorHAnsi"/>
          <w:sz w:val="24"/>
          <w:szCs w:val="24"/>
          <w:shd w:val="clear" w:color="auto" w:fill="FFFFFF"/>
        </w:rPr>
        <w:t xml:space="preserve">After viewing the video, please take a very short survey </w:t>
      </w:r>
      <w:r w:rsidR="00A75CA6">
        <w:rPr>
          <w:rFonts w:cstheme="minorHAnsi"/>
          <w:sz w:val="24"/>
          <w:szCs w:val="24"/>
          <w:shd w:val="clear" w:color="auto" w:fill="FFFFFF"/>
        </w:rPr>
        <w:t>–</w:t>
      </w:r>
      <w:r w:rsidR="008A1743">
        <w:rPr>
          <w:rFonts w:cstheme="minorHAnsi"/>
          <w:sz w:val="24"/>
          <w:szCs w:val="24"/>
          <w:shd w:val="clear" w:color="auto" w:fill="FFFFFF"/>
        </w:rPr>
        <w:t xml:space="preserve"> </w:t>
      </w:r>
      <w:hyperlink r:id="rId10" w:history="1">
        <w:r w:rsidR="008A1743" w:rsidRPr="008A1743">
          <w:rPr>
            <w:rStyle w:val="Hyperlink"/>
            <w:rFonts w:ascii="Helvetica" w:hAnsi="Helvetica" w:cs="Helvetica"/>
            <w:sz w:val="27"/>
            <w:szCs w:val="27"/>
          </w:rPr>
          <w:t>https://uwmadison.co1.qualtrics.com/jfe/form/SV_6suJikemvMijc7c</w:t>
        </w:r>
      </w:hyperlink>
      <w:r w:rsidR="00CF67E7">
        <w:rPr>
          <w:rFonts w:cstheme="minorHAnsi"/>
          <w:sz w:val="24"/>
          <w:szCs w:val="24"/>
          <w:shd w:val="clear" w:color="auto" w:fill="FFFFFF"/>
        </w:rPr>
        <w:br/>
      </w:r>
      <w:bookmarkStart w:id="0" w:name="_GoBack"/>
      <w:bookmarkEnd w:id="0"/>
    </w:p>
    <w:p w14:paraId="04AB5E44" w14:textId="77777777" w:rsidR="004C3C45" w:rsidRPr="00333E92" w:rsidRDefault="004C3C45" w:rsidP="004C3C45">
      <w:pPr>
        <w:jc w:val="center"/>
        <w:rPr>
          <w:rFonts w:cstheme="minorHAnsi"/>
          <w:b/>
          <w:sz w:val="24"/>
          <w:szCs w:val="24"/>
          <w:shd w:val="clear" w:color="auto" w:fill="FFFFFF"/>
        </w:rPr>
      </w:pPr>
      <w:r w:rsidRPr="00333E92">
        <w:rPr>
          <w:rFonts w:cstheme="minorHAnsi"/>
          <w:b/>
          <w:sz w:val="24"/>
          <w:szCs w:val="24"/>
          <w:shd w:val="clear" w:color="auto" w:fill="FFFFFF"/>
        </w:rPr>
        <w:t>Resource Links</w:t>
      </w:r>
    </w:p>
    <w:p w14:paraId="789AD663" w14:textId="77777777" w:rsidR="004C3C45" w:rsidRPr="00333E92" w:rsidRDefault="004C3C45" w:rsidP="004C3C45">
      <w:pPr>
        <w:pStyle w:val="ListParagraph"/>
        <w:numPr>
          <w:ilvl w:val="0"/>
          <w:numId w:val="1"/>
        </w:numPr>
        <w:rPr>
          <w:rFonts w:cstheme="minorHAnsi"/>
          <w:sz w:val="24"/>
          <w:szCs w:val="24"/>
          <w:shd w:val="clear" w:color="auto" w:fill="FFFFFF"/>
        </w:rPr>
      </w:pPr>
      <w:r w:rsidRPr="00333E92">
        <w:rPr>
          <w:rFonts w:cstheme="minorHAnsi"/>
          <w:sz w:val="24"/>
          <w:szCs w:val="24"/>
          <w:shd w:val="clear" w:color="auto" w:fill="FFFFFF"/>
        </w:rPr>
        <w:t xml:space="preserve">Southern Regional Center for Children and Youth with Special Health Care Needs -- </w:t>
      </w:r>
      <w:hyperlink r:id="rId11" w:history="1">
        <w:r w:rsidRPr="00333E92">
          <w:rPr>
            <w:rStyle w:val="Hyperlink"/>
            <w:rFonts w:cstheme="minorHAnsi"/>
            <w:sz w:val="24"/>
            <w:szCs w:val="24"/>
            <w:shd w:val="clear" w:color="auto" w:fill="FFFFFF"/>
          </w:rPr>
          <w:t>https://cyshcn.waisman.wisc.edu/</w:t>
        </w:r>
      </w:hyperlink>
      <w:r w:rsidRPr="00333E92">
        <w:rPr>
          <w:rFonts w:cstheme="minorHAnsi"/>
          <w:sz w:val="24"/>
          <w:szCs w:val="24"/>
          <w:shd w:val="clear" w:color="auto" w:fill="FFFFFF"/>
        </w:rPr>
        <w:t xml:space="preserve"> </w:t>
      </w:r>
    </w:p>
    <w:p w14:paraId="5175F5DE" w14:textId="33CE90C7" w:rsidR="0002112E" w:rsidRDefault="0002112E" w:rsidP="00315CFE">
      <w:pPr>
        <w:pStyle w:val="ListParagraph"/>
        <w:numPr>
          <w:ilvl w:val="0"/>
          <w:numId w:val="1"/>
        </w:numPr>
        <w:rPr>
          <w:rStyle w:val="Hyperlink"/>
          <w:rFonts w:cstheme="minorHAnsi"/>
          <w:color w:val="auto"/>
          <w:sz w:val="24"/>
          <w:szCs w:val="24"/>
          <w:u w:val="none"/>
          <w:shd w:val="clear" w:color="auto" w:fill="FFFFFF"/>
        </w:rPr>
      </w:pPr>
      <w:r>
        <w:rPr>
          <w:rStyle w:val="Hyperlink"/>
          <w:rFonts w:cstheme="minorHAnsi"/>
          <w:color w:val="auto"/>
          <w:sz w:val="24"/>
          <w:szCs w:val="24"/>
          <w:u w:val="none"/>
          <w:shd w:val="clear" w:color="auto" w:fill="FFFFFF"/>
        </w:rPr>
        <w:t xml:space="preserve">Wisconsin Board for People with Developmental Disabilities: </w:t>
      </w:r>
      <w:hyperlink r:id="rId12" w:history="1">
        <w:r w:rsidRPr="003024E1">
          <w:rPr>
            <w:rStyle w:val="Hyperlink"/>
            <w:rFonts w:cstheme="minorHAnsi"/>
            <w:sz w:val="24"/>
            <w:szCs w:val="24"/>
            <w:shd w:val="clear" w:color="auto" w:fill="FFFFFF"/>
          </w:rPr>
          <w:t>https://wi-bpdd.org/</w:t>
        </w:r>
      </w:hyperlink>
    </w:p>
    <w:p w14:paraId="4E064D9C" w14:textId="77777777" w:rsidR="0002112E" w:rsidRDefault="0002112E" w:rsidP="0002112E">
      <w:pPr>
        <w:pStyle w:val="ListParagraph"/>
        <w:rPr>
          <w:rStyle w:val="Hyperlink"/>
          <w:rFonts w:cstheme="minorHAnsi"/>
          <w:color w:val="auto"/>
          <w:sz w:val="24"/>
          <w:szCs w:val="24"/>
          <w:u w:val="none"/>
          <w:shd w:val="clear" w:color="auto" w:fill="FFFFFF"/>
        </w:rPr>
      </w:pPr>
    </w:p>
    <w:p w14:paraId="0369B605" w14:textId="1ADA9156" w:rsidR="0002112E" w:rsidRDefault="0002112E" w:rsidP="00315CFE">
      <w:pPr>
        <w:pStyle w:val="ListParagraph"/>
        <w:numPr>
          <w:ilvl w:val="0"/>
          <w:numId w:val="1"/>
        </w:numPr>
        <w:rPr>
          <w:rStyle w:val="Hyperlink"/>
          <w:rFonts w:cstheme="minorHAnsi"/>
          <w:color w:val="auto"/>
          <w:sz w:val="24"/>
          <w:szCs w:val="24"/>
          <w:u w:val="none"/>
          <w:shd w:val="clear" w:color="auto" w:fill="FFFFFF"/>
        </w:rPr>
      </w:pPr>
      <w:r>
        <w:rPr>
          <w:rStyle w:val="Hyperlink"/>
          <w:rFonts w:cstheme="minorHAnsi"/>
          <w:color w:val="auto"/>
          <w:sz w:val="24"/>
          <w:szCs w:val="24"/>
          <w:u w:val="none"/>
          <w:shd w:val="clear" w:color="auto" w:fill="FFFFFF"/>
        </w:rPr>
        <w:t xml:space="preserve">Family Voices of Wisconsin Fact Sheet on Supported Decision Making: </w:t>
      </w:r>
      <w:hyperlink r:id="rId13" w:history="1">
        <w:r w:rsidRPr="003024E1">
          <w:rPr>
            <w:rStyle w:val="Hyperlink"/>
            <w:rFonts w:cstheme="minorHAnsi"/>
            <w:sz w:val="24"/>
            <w:szCs w:val="24"/>
            <w:shd w:val="clear" w:color="auto" w:fill="FFFFFF"/>
          </w:rPr>
          <w:t>https://familyvoiceswi.org/resource-library/supported-decision-making-for-transition-age-youth/?seq_no=2</w:t>
        </w:r>
      </w:hyperlink>
    </w:p>
    <w:p w14:paraId="6AFFD99B" w14:textId="150A9154" w:rsidR="00315CFE" w:rsidRDefault="00315CFE" w:rsidP="00315CFE">
      <w:pPr>
        <w:pStyle w:val="ListParagraph"/>
        <w:numPr>
          <w:ilvl w:val="0"/>
          <w:numId w:val="1"/>
        </w:numPr>
        <w:rPr>
          <w:rStyle w:val="Hyperlink"/>
          <w:rFonts w:cstheme="minorHAnsi"/>
          <w:color w:val="auto"/>
          <w:sz w:val="24"/>
          <w:szCs w:val="24"/>
          <w:u w:val="none"/>
          <w:shd w:val="clear" w:color="auto" w:fill="FFFFFF"/>
        </w:rPr>
      </w:pPr>
      <w:r>
        <w:rPr>
          <w:rStyle w:val="Hyperlink"/>
          <w:rFonts w:cstheme="minorHAnsi"/>
          <w:color w:val="auto"/>
          <w:sz w:val="24"/>
          <w:szCs w:val="24"/>
          <w:u w:val="none"/>
          <w:shd w:val="clear" w:color="auto" w:fill="FFFFFF"/>
        </w:rPr>
        <w:t xml:space="preserve">Access Living (Ableism 101): </w:t>
      </w:r>
      <w:hyperlink r:id="rId14" w:history="1">
        <w:r w:rsidRPr="00A771A3">
          <w:rPr>
            <w:rStyle w:val="Hyperlink"/>
            <w:rFonts w:cstheme="minorHAnsi"/>
            <w:sz w:val="24"/>
            <w:szCs w:val="24"/>
            <w:shd w:val="clear" w:color="auto" w:fill="FFFFFF"/>
          </w:rPr>
          <w:t>https://www.accessliving.org/newsroom/blog/ableism-101/</w:t>
        </w:r>
      </w:hyperlink>
    </w:p>
    <w:p w14:paraId="03118F03" w14:textId="6E6BD1B2" w:rsidR="00315CFE" w:rsidRPr="00A63195" w:rsidRDefault="00315CFE" w:rsidP="00315CFE">
      <w:pPr>
        <w:pStyle w:val="ListParagraph"/>
        <w:numPr>
          <w:ilvl w:val="0"/>
          <w:numId w:val="1"/>
        </w:numPr>
        <w:rPr>
          <w:rStyle w:val="Hyperlink"/>
          <w:rFonts w:cstheme="minorHAnsi"/>
          <w:color w:val="auto"/>
          <w:sz w:val="24"/>
          <w:szCs w:val="24"/>
          <w:u w:val="none"/>
          <w:shd w:val="clear" w:color="auto" w:fill="FFFFFF"/>
        </w:rPr>
      </w:pPr>
      <w:r>
        <w:rPr>
          <w:rFonts w:cstheme="minorHAnsi"/>
          <w:sz w:val="24"/>
          <w:szCs w:val="24"/>
          <w:shd w:val="clear" w:color="auto" w:fill="FFFFFF"/>
        </w:rPr>
        <w:t xml:space="preserve">Social Security Administration: </w:t>
      </w:r>
      <w:hyperlink r:id="rId15" w:history="1">
        <w:r w:rsidRPr="00A771A3">
          <w:rPr>
            <w:rStyle w:val="Hyperlink"/>
            <w:rFonts w:cstheme="minorHAnsi"/>
            <w:sz w:val="24"/>
            <w:szCs w:val="24"/>
            <w:shd w:val="clear" w:color="auto" w:fill="FFFFFF"/>
          </w:rPr>
          <w:t>https://www.ssa.gov/payee/</w:t>
        </w:r>
      </w:hyperlink>
    </w:p>
    <w:p w14:paraId="39588C61" w14:textId="5F2570BF" w:rsidR="00A63195" w:rsidRDefault="00A63195" w:rsidP="00315CFE">
      <w:pPr>
        <w:pStyle w:val="ListParagraph"/>
        <w:numPr>
          <w:ilvl w:val="0"/>
          <w:numId w:val="1"/>
        </w:numPr>
        <w:rPr>
          <w:rFonts w:cstheme="minorHAnsi"/>
          <w:sz w:val="24"/>
          <w:szCs w:val="24"/>
          <w:shd w:val="clear" w:color="auto" w:fill="FFFFFF"/>
        </w:rPr>
      </w:pPr>
      <w:r w:rsidRPr="00A63195">
        <w:rPr>
          <w:rFonts w:cstheme="minorHAnsi"/>
          <w:sz w:val="24"/>
          <w:szCs w:val="24"/>
          <w:shd w:val="clear" w:color="auto" w:fill="FFFFFF"/>
        </w:rPr>
        <w:t xml:space="preserve">Section 54.26 - Guardian training requirements: </w:t>
      </w:r>
      <w:hyperlink r:id="rId16" w:history="1">
        <w:r w:rsidRPr="005F670C">
          <w:rPr>
            <w:rStyle w:val="Hyperlink"/>
            <w:rFonts w:cstheme="minorHAnsi"/>
            <w:sz w:val="24"/>
            <w:szCs w:val="24"/>
            <w:shd w:val="clear" w:color="auto" w:fill="FFFFFF"/>
          </w:rPr>
          <w:t>https://docs.legis.wisconsin.gov/statutes/statutes/54/iii/26</w:t>
        </w:r>
      </w:hyperlink>
    </w:p>
    <w:p w14:paraId="3A633E22" w14:textId="5C7A1F73" w:rsidR="00B80B47" w:rsidRDefault="00B80B47" w:rsidP="00315CFE">
      <w:pPr>
        <w:pStyle w:val="ListParagraph"/>
        <w:numPr>
          <w:ilvl w:val="0"/>
          <w:numId w:val="1"/>
        </w:numPr>
        <w:rPr>
          <w:rFonts w:cstheme="minorHAnsi"/>
          <w:sz w:val="24"/>
          <w:szCs w:val="24"/>
          <w:shd w:val="clear" w:color="auto" w:fill="FFFFFF"/>
        </w:rPr>
      </w:pPr>
      <w:r w:rsidRPr="00B80B47">
        <w:rPr>
          <w:rFonts w:cstheme="minorHAnsi"/>
          <w:sz w:val="24"/>
          <w:szCs w:val="24"/>
          <w:shd w:val="clear" w:color="auto" w:fill="FFFFFF"/>
        </w:rPr>
        <w:t xml:space="preserve">Guardianship Training: </w:t>
      </w:r>
      <w:hyperlink r:id="rId17" w:history="1">
        <w:r w:rsidRPr="005F670C">
          <w:rPr>
            <w:rStyle w:val="Hyperlink"/>
            <w:rFonts w:cstheme="minorHAnsi"/>
            <w:sz w:val="24"/>
            <w:szCs w:val="24"/>
            <w:shd w:val="clear" w:color="auto" w:fill="FFFFFF"/>
          </w:rPr>
          <w:t>https://www.uwgb.edu/guardianship-training/</w:t>
        </w:r>
      </w:hyperlink>
    </w:p>
    <w:p w14:paraId="0553A06F" w14:textId="368330D1" w:rsidR="00137355" w:rsidRPr="00A63195" w:rsidRDefault="00137355" w:rsidP="00A63195">
      <w:pPr>
        <w:pStyle w:val="ListParagraph"/>
        <w:numPr>
          <w:ilvl w:val="0"/>
          <w:numId w:val="1"/>
        </w:numPr>
        <w:rPr>
          <w:rFonts w:cstheme="minorHAnsi"/>
          <w:sz w:val="24"/>
          <w:szCs w:val="24"/>
          <w:shd w:val="clear" w:color="auto" w:fill="FFFFFF"/>
        </w:rPr>
      </w:pPr>
      <w:r w:rsidRPr="00A63195">
        <w:rPr>
          <w:rFonts w:cstheme="minorHAnsi"/>
          <w:sz w:val="24"/>
          <w:szCs w:val="24"/>
          <w:shd w:val="clear" w:color="auto" w:fill="FFFFFF"/>
        </w:rPr>
        <w:t xml:space="preserve">Supported Decision Making Wisconsin Board for People with Developmental Disabilities-- </w:t>
      </w:r>
      <w:hyperlink r:id="rId18" w:history="1">
        <w:r w:rsidRPr="00A63195">
          <w:rPr>
            <w:rStyle w:val="Hyperlink"/>
            <w:rFonts w:cstheme="minorHAnsi"/>
            <w:sz w:val="24"/>
            <w:szCs w:val="24"/>
            <w:shd w:val="clear" w:color="auto" w:fill="FFFFFF"/>
          </w:rPr>
          <w:t>https://wi-bpdd.org/index.php/supporteddecision-making/</w:t>
        </w:r>
      </w:hyperlink>
    </w:p>
    <w:p w14:paraId="64313490" w14:textId="50A6A908" w:rsidR="00137355" w:rsidRDefault="00137355" w:rsidP="002A65E2">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Supported Decision Making Disability Rights Wisconsin -- </w:t>
      </w:r>
      <w:hyperlink r:id="rId19" w:history="1">
        <w:r w:rsidRPr="00D227A4">
          <w:rPr>
            <w:rStyle w:val="Hyperlink"/>
            <w:rFonts w:cstheme="minorHAnsi"/>
            <w:sz w:val="24"/>
            <w:szCs w:val="24"/>
            <w:shd w:val="clear" w:color="auto" w:fill="FFFFFF"/>
          </w:rPr>
          <w:t>https://disabilityrightswi.org/resource-center/supported-decision-making/</w:t>
        </w:r>
      </w:hyperlink>
    </w:p>
    <w:p w14:paraId="449C50D2" w14:textId="28AF3A10" w:rsidR="00137355" w:rsidRDefault="00137355" w:rsidP="002A65E2">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Supported Decision Making ARC Wisconsin -- </w:t>
      </w:r>
      <w:hyperlink r:id="rId20" w:history="1">
        <w:r w:rsidRPr="00D227A4">
          <w:rPr>
            <w:rStyle w:val="Hyperlink"/>
            <w:rFonts w:cstheme="minorHAnsi"/>
            <w:sz w:val="24"/>
            <w:szCs w:val="24"/>
            <w:shd w:val="clear" w:color="auto" w:fill="FFFFFF"/>
          </w:rPr>
          <w:t>https://arcwi.org/2020/09/11/great-new-resources-from-the-arc-on-guardianship-and-supported-decision-making/</w:t>
        </w:r>
      </w:hyperlink>
    </w:p>
    <w:p w14:paraId="1B7C4F7F" w14:textId="0B61FECD" w:rsidR="00137355" w:rsidRDefault="00137355" w:rsidP="002A65E2">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Wisconsin Department of Health Services (DHS) Forms for Supported Decision Making -- </w:t>
      </w:r>
      <w:hyperlink r:id="rId21" w:history="1">
        <w:r w:rsidRPr="00D227A4">
          <w:rPr>
            <w:rStyle w:val="Hyperlink"/>
            <w:rFonts w:cstheme="minorHAnsi"/>
            <w:sz w:val="24"/>
            <w:szCs w:val="24"/>
            <w:shd w:val="clear" w:color="auto" w:fill="FFFFFF"/>
          </w:rPr>
          <w:t>https://www.dhs.wisconsin.gov/library/f-02377.htm</w:t>
        </w:r>
      </w:hyperlink>
    </w:p>
    <w:p w14:paraId="0685BC81" w14:textId="356F3137" w:rsidR="00137355" w:rsidRDefault="00137355" w:rsidP="002A65E2">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Circuit Court Guardianship Forms -- </w:t>
      </w:r>
      <w:hyperlink r:id="rId22" w:history="1">
        <w:r w:rsidRPr="00D227A4">
          <w:rPr>
            <w:rStyle w:val="Hyperlink"/>
            <w:rFonts w:cstheme="minorHAnsi"/>
            <w:sz w:val="24"/>
            <w:szCs w:val="24"/>
            <w:shd w:val="clear" w:color="auto" w:fill="FFFFFF"/>
          </w:rPr>
          <w:t>https://www.wicourts.gov/forms1/circuit/formcategory.jsp?Category=17</w:t>
        </w:r>
      </w:hyperlink>
    </w:p>
    <w:p w14:paraId="54D16276" w14:textId="6A2D7D40" w:rsidR="00F70DCC" w:rsidRDefault="00137355" w:rsidP="002A65E2">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Guardianship Information </w:t>
      </w:r>
      <w:r w:rsidR="00F70DCC">
        <w:rPr>
          <w:rFonts w:cstheme="minorHAnsi"/>
          <w:sz w:val="24"/>
          <w:szCs w:val="24"/>
          <w:shd w:val="clear" w:color="auto" w:fill="FFFFFF"/>
        </w:rPr>
        <w:t>Wisconsin State Law Library</w:t>
      </w:r>
      <w:r>
        <w:rPr>
          <w:rFonts w:cstheme="minorHAnsi"/>
          <w:sz w:val="24"/>
          <w:szCs w:val="24"/>
          <w:shd w:val="clear" w:color="auto" w:fill="FFFFFF"/>
        </w:rPr>
        <w:t xml:space="preserve">-- </w:t>
      </w:r>
      <w:hyperlink r:id="rId23" w:history="1">
        <w:r w:rsidR="00F70DCC" w:rsidRPr="005F670C">
          <w:rPr>
            <w:rStyle w:val="Hyperlink"/>
            <w:rFonts w:cstheme="minorHAnsi"/>
            <w:sz w:val="24"/>
            <w:szCs w:val="24"/>
            <w:shd w:val="clear" w:color="auto" w:fill="FFFFFF"/>
          </w:rPr>
          <w:t>https://wilawlibrary.gov/topics/familylaw/guardian.php</w:t>
        </w:r>
      </w:hyperlink>
    </w:p>
    <w:p w14:paraId="17FF5693" w14:textId="5D5B6C6F" w:rsidR="00185C52" w:rsidRPr="00F70DCC" w:rsidRDefault="00137355" w:rsidP="00F70DCC">
      <w:pPr>
        <w:ind w:left="360"/>
        <w:rPr>
          <w:rFonts w:cstheme="minorHAnsi"/>
          <w:sz w:val="24"/>
          <w:szCs w:val="24"/>
          <w:shd w:val="clear" w:color="auto" w:fill="FFFFFF"/>
        </w:rPr>
      </w:pPr>
      <w:r w:rsidRPr="00F70DCC">
        <w:rPr>
          <w:rFonts w:cstheme="minorHAnsi"/>
          <w:sz w:val="24"/>
          <w:szCs w:val="24"/>
          <w:shd w:val="clear" w:color="auto" w:fill="FFFFFF"/>
        </w:rPr>
        <w:t xml:space="preserve"> </w:t>
      </w:r>
    </w:p>
    <w:p w14:paraId="3282FFD3" w14:textId="4EBD6375" w:rsidR="00137355" w:rsidRDefault="00137355" w:rsidP="002A65E2">
      <w:pPr>
        <w:pStyle w:val="ListParagraph"/>
        <w:numPr>
          <w:ilvl w:val="0"/>
          <w:numId w:val="1"/>
        </w:numPr>
        <w:rPr>
          <w:rFonts w:cstheme="minorHAnsi"/>
          <w:sz w:val="24"/>
          <w:szCs w:val="24"/>
          <w:shd w:val="clear" w:color="auto" w:fill="FFFFFF"/>
        </w:rPr>
      </w:pPr>
      <w:r>
        <w:rPr>
          <w:rFonts w:cstheme="minorHAnsi"/>
          <w:sz w:val="24"/>
          <w:szCs w:val="24"/>
          <w:shd w:val="clear" w:color="auto" w:fill="FFFFFF"/>
        </w:rPr>
        <w:lastRenderedPageBreak/>
        <w:t xml:space="preserve">Guardianship Information WI DHS -- </w:t>
      </w:r>
      <w:hyperlink r:id="rId24" w:history="1">
        <w:r w:rsidRPr="00D227A4">
          <w:rPr>
            <w:rStyle w:val="Hyperlink"/>
            <w:rFonts w:cstheme="minorHAnsi"/>
            <w:sz w:val="24"/>
            <w:szCs w:val="24"/>
            <w:shd w:val="clear" w:color="auto" w:fill="FFFFFF"/>
          </w:rPr>
          <w:t>https://www.dhs.wisconsin.gov/clientrights/guardianship.htm</w:t>
        </w:r>
      </w:hyperlink>
    </w:p>
    <w:p w14:paraId="28991D6C" w14:textId="62DC2A71" w:rsidR="0002112E" w:rsidRPr="0002112E" w:rsidRDefault="00A00C45" w:rsidP="0002112E">
      <w:pPr>
        <w:pStyle w:val="ListParagraph"/>
        <w:numPr>
          <w:ilvl w:val="0"/>
          <w:numId w:val="1"/>
        </w:numPr>
        <w:rPr>
          <w:rStyle w:val="Hyperlink"/>
          <w:rFonts w:cstheme="minorHAnsi"/>
          <w:color w:val="auto"/>
          <w:sz w:val="24"/>
          <w:szCs w:val="24"/>
          <w:u w:val="none"/>
          <w:shd w:val="clear" w:color="auto" w:fill="FFFFFF"/>
        </w:rPr>
      </w:pPr>
      <w:r>
        <w:rPr>
          <w:rFonts w:cstheme="minorHAnsi"/>
          <w:sz w:val="24"/>
          <w:szCs w:val="24"/>
          <w:shd w:val="clear" w:color="auto" w:fill="FFFFFF"/>
        </w:rPr>
        <w:t xml:space="preserve">National Supportive </w:t>
      </w:r>
      <w:proofErr w:type="gramStart"/>
      <w:r>
        <w:rPr>
          <w:rFonts w:cstheme="minorHAnsi"/>
          <w:sz w:val="24"/>
          <w:szCs w:val="24"/>
          <w:shd w:val="clear" w:color="auto" w:fill="FFFFFF"/>
        </w:rPr>
        <w:t>Decision Making</w:t>
      </w:r>
      <w:proofErr w:type="gramEnd"/>
      <w:r>
        <w:rPr>
          <w:rFonts w:cstheme="minorHAnsi"/>
          <w:sz w:val="24"/>
          <w:szCs w:val="24"/>
          <w:shd w:val="clear" w:color="auto" w:fill="FFFFFF"/>
        </w:rPr>
        <w:t xml:space="preserve"> Site -- </w:t>
      </w:r>
      <w:hyperlink r:id="rId25" w:history="1">
        <w:r w:rsidR="00E04F4C" w:rsidRPr="00D227A4">
          <w:rPr>
            <w:rStyle w:val="Hyperlink"/>
            <w:rFonts w:cstheme="minorHAnsi"/>
            <w:sz w:val="24"/>
            <w:szCs w:val="24"/>
            <w:shd w:val="clear" w:color="auto" w:fill="FFFFFF"/>
          </w:rPr>
          <w:t>http://www.supporteddecisionmaking.org/</w:t>
        </w:r>
      </w:hyperlink>
    </w:p>
    <w:p w14:paraId="335529E9" w14:textId="0A2A2F23" w:rsidR="0002112E" w:rsidRDefault="0002112E" w:rsidP="0002112E">
      <w:pPr>
        <w:pStyle w:val="ListParagraph"/>
        <w:numPr>
          <w:ilvl w:val="0"/>
          <w:numId w:val="1"/>
        </w:numPr>
        <w:rPr>
          <w:rStyle w:val="Hyperlink"/>
          <w:rFonts w:cstheme="minorHAnsi"/>
          <w:color w:val="auto"/>
          <w:sz w:val="24"/>
          <w:szCs w:val="24"/>
          <w:u w:val="none"/>
          <w:shd w:val="clear" w:color="auto" w:fill="FFFFFF"/>
        </w:rPr>
      </w:pPr>
      <w:r>
        <w:rPr>
          <w:rStyle w:val="Hyperlink"/>
          <w:rFonts w:cstheme="minorHAnsi"/>
          <w:color w:val="auto"/>
          <w:sz w:val="24"/>
          <w:szCs w:val="24"/>
          <w:u w:val="none"/>
          <w:shd w:val="clear" w:color="auto" w:fill="FFFFFF"/>
        </w:rPr>
        <w:t xml:space="preserve">Advance Directives Forms (Power of Attorney for Health Care and Power of Attorney for Finances: </w:t>
      </w:r>
      <w:hyperlink r:id="rId26" w:history="1">
        <w:r w:rsidRPr="004B2128">
          <w:rPr>
            <w:rStyle w:val="Hyperlink"/>
            <w:rFonts w:cstheme="minorHAnsi"/>
            <w:sz w:val="24"/>
            <w:szCs w:val="24"/>
            <w:shd w:val="clear" w:color="auto" w:fill="FFFFFF"/>
          </w:rPr>
          <w:t>https://www.dhs.wisconsin.gov/forms/advdirectives/adformspoa.htm</w:t>
        </w:r>
      </w:hyperlink>
    </w:p>
    <w:p w14:paraId="541C257F" w14:textId="3214536E" w:rsidR="0002112E" w:rsidRPr="00FC36F7" w:rsidRDefault="0002112E" w:rsidP="0002112E">
      <w:pPr>
        <w:pStyle w:val="ListParagraph"/>
        <w:numPr>
          <w:ilvl w:val="0"/>
          <w:numId w:val="1"/>
        </w:numPr>
        <w:rPr>
          <w:rStyle w:val="Hyperlink"/>
          <w:rFonts w:cstheme="minorHAnsi"/>
          <w:color w:val="auto"/>
          <w:sz w:val="24"/>
          <w:szCs w:val="24"/>
          <w:u w:val="none"/>
          <w:shd w:val="clear" w:color="auto" w:fill="FFFFFF"/>
        </w:rPr>
      </w:pPr>
      <w:r>
        <w:rPr>
          <w:rFonts w:cstheme="minorHAnsi"/>
          <w:sz w:val="24"/>
          <w:szCs w:val="24"/>
          <w:shd w:val="clear" w:color="auto" w:fill="FFFFFF"/>
        </w:rPr>
        <w:t xml:space="preserve">Information on Time-limited Guardianship in Minnesota -- </w:t>
      </w:r>
      <w:hyperlink r:id="rId27" w:history="1">
        <w:r w:rsidRPr="00D227A4">
          <w:rPr>
            <w:rStyle w:val="Hyperlink"/>
            <w:rFonts w:cstheme="minorHAnsi"/>
            <w:sz w:val="24"/>
            <w:szCs w:val="24"/>
            <w:shd w:val="clear" w:color="auto" w:fill="FFFFFF"/>
          </w:rPr>
          <w:t>https://arcminnesota.org/resource/arc-guide-to-guardianship/</w:t>
        </w:r>
      </w:hyperlink>
    </w:p>
    <w:p w14:paraId="50D16EA3" w14:textId="38235BC5" w:rsidR="00FC36F7" w:rsidRDefault="00FC36F7" w:rsidP="0002112E">
      <w:pPr>
        <w:pStyle w:val="ListParagraph"/>
        <w:numPr>
          <w:ilvl w:val="0"/>
          <w:numId w:val="1"/>
        </w:numPr>
        <w:rPr>
          <w:rFonts w:cstheme="minorHAnsi"/>
          <w:sz w:val="24"/>
          <w:szCs w:val="24"/>
          <w:shd w:val="clear" w:color="auto" w:fill="FFFFFF"/>
        </w:rPr>
      </w:pPr>
      <w:r w:rsidRPr="00FC36F7">
        <w:rPr>
          <w:rFonts w:cstheme="minorHAnsi"/>
          <w:sz w:val="24"/>
          <w:szCs w:val="24"/>
          <w:shd w:val="clear" w:color="auto" w:fill="FFFFFF"/>
        </w:rPr>
        <w:t>Greater Wisconsin Agency on Aging Resources, Inc</w:t>
      </w:r>
      <w:r>
        <w:rPr>
          <w:rFonts w:cstheme="minorHAnsi"/>
          <w:sz w:val="24"/>
          <w:szCs w:val="24"/>
          <w:shd w:val="clear" w:color="auto" w:fill="FFFFFF"/>
        </w:rPr>
        <w:t xml:space="preserve"> (GWAAR): </w:t>
      </w:r>
      <w:hyperlink r:id="rId28" w:history="1">
        <w:r w:rsidRPr="005F670C">
          <w:rPr>
            <w:rStyle w:val="Hyperlink"/>
            <w:rFonts w:cstheme="minorHAnsi"/>
            <w:sz w:val="24"/>
            <w:szCs w:val="24"/>
            <w:shd w:val="clear" w:color="auto" w:fill="FFFFFF"/>
          </w:rPr>
          <w:t>https://gwaar.org/</w:t>
        </w:r>
      </w:hyperlink>
    </w:p>
    <w:p w14:paraId="3F846A6F" w14:textId="2EDD0A59" w:rsidR="006903BD" w:rsidRDefault="006903BD" w:rsidP="0002112E">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GWAAR guardianship resources: </w:t>
      </w:r>
      <w:hyperlink r:id="rId29" w:history="1">
        <w:r w:rsidRPr="005F670C">
          <w:rPr>
            <w:rStyle w:val="Hyperlink"/>
            <w:rFonts w:cstheme="minorHAnsi"/>
            <w:sz w:val="24"/>
            <w:szCs w:val="24"/>
            <w:shd w:val="clear" w:color="auto" w:fill="FFFFFF"/>
          </w:rPr>
          <w:t>https://gwaar.org/guardianship-resources</w:t>
        </w:r>
      </w:hyperlink>
    </w:p>
    <w:p w14:paraId="58F982BA" w14:textId="6F751563" w:rsidR="00B80B47" w:rsidRDefault="00B80B47" w:rsidP="00B80B47">
      <w:pPr>
        <w:pStyle w:val="ListParagraph"/>
        <w:numPr>
          <w:ilvl w:val="0"/>
          <w:numId w:val="1"/>
        </w:numPr>
        <w:rPr>
          <w:rFonts w:cstheme="minorHAnsi"/>
          <w:sz w:val="24"/>
          <w:szCs w:val="24"/>
          <w:shd w:val="clear" w:color="auto" w:fill="FFFFFF"/>
        </w:rPr>
      </w:pPr>
      <w:r w:rsidRPr="00B80B47">
        <w:rPr>
          <w:rFonts w:cstheme="minorHAnsi"/>
          <w:sz w:val="24"/>
          <w:szCs w:val="24"/>
          <w:shd w:val="clear" w:color="auto" w:fill="FFFFFF"/>
        </w:rPr>
        <w:t xml:space="preserve">Guardianship and Voting Resources: </w:t>
      </w:r>
      <w:hyperlink r:id="rId30" w:history="1">
        <w:r w:rsidRPr="005F670C">
          <w:rPr>
            <w:rStyle w:val="Hyperlink"/>
            <w:rFonts w:cstheme="minorHAnsi"/>
            <w:sz w:val="24"/>
            <w:szCs w:val="24"/>
            <w:shd w:val="clear" w:color="auto" w:fill="FFFFFF"/>
          </w:rPr>
          <w:t>https://disabilityvote.org/2022/guardianship-and-voting-resources/</w:t>
        </w:r>
      </w:hyperlink>
    </w:p>
    <w:p w14:paraId="70E2C31C" w14:textId="00D0DC7C" w:rsidR="00B80B47" w:rsidRDefault="00B80B47" w:rsidP="00B80B47">
      <w:pPr>
        <w:pStyle w:val="ListParagraph"/>
        <w:numPr>
          <w:ilvl w:val="0"/>
          <w:numId w:val="1"/>
        </w:numPr>
        <w:rPr>
          <w:rFonts w:cstheme="minorHAnsi"/>
          <w:sz w:val="24"/>
          <w:szCs w:val="24"/>
          <w:shd w:val="clear" w:color="auto" w:fill="FFFFFF"/>
        </w:rPr>
      </w:pPr>
      <w:r w:rsidRPr="00B80B47">
        <w:rPr>
          <w:rFonts w:cstheme="minorHAnsi"/>
          <w:sz w:val="24"/>
          <w:szCs w:val="24"/>
          <w:shd w:val="clear" w:color="auto" w:fill="FFFFFF"/>
        </w:rPr>
        <w:t xml:space="preserve">Guardianship and Voting: Preserving and Restoring the Right to Vote: </w:t>
      </w:r>
      <w:hyperlink r:id="rId31" w:history="1">
        <w:r w:rsidRPr="005F670C">
          <w:rPr>
            <w:rStyle w:val="Hyperlink"/>
            <w:rFonts w:cstheme="minorHAnsi"/>
            <w:sz w:val="24"/>
            <w:szCs w:val="24"/>
            <w:shd w:val="clear" w:color="auto" w:fill="FFFFFF"/>
          </w:rPr>
          <w:t>https://www.youtube.com/watch?v=uuPWsbP4OEY</w:t>
        </w:r>
      </w:hyperlink>
    </w:p>
    <w:p w14:paraId="00F6C5AB" w14:textId="77777777" w:rsidR="006903BD" w:rsidRDefault="006903BD" w:rsidP="006903BD">
      <w:pPr>
        <w:pStyle w:val="ListParagraph"/>
        <w:rPr>
          <w:rFonts w:cstheme="minorHAnsi"/>
          <w:sz w:val="24"/>
          <w:szCs w:val="24"/>
          <w:shd w:val="clear" w:color="auto" w:fill="FFFFFF"/>
        </w:rPr>
      </w:pPr>
    </w:p>
    <w:p w14:paraId="622FBC84" w14:textId="77777777" w:rsidR="00FC36F7" w:rsidRDefault="00FC36F7" w:rsidP="00FC36F7">
      <w:pPr>
        <w:pStyle w:val="ListParagraph"/>
        <w:rPr>
          <w:rFonts w:cstheme="minorHAnsi"/>
          <w:sz w:val="24"/>
          <w:szCs w:val="24"/>
          <w:shd w:val="clear" w:color="auto" w:fill="FFFFFF"/>
        </w:rPr>
      </w:pPr>
    </w:p>
    <w:p w14:paraId="01433EE1" w14:textId="77777777" w:rsidR="00E04F4C" w:rsidRDefault="00E04F4C" w:rsidP="00413E1A">
      <w:pPr>
        <w:pStyle w:val="ListParagraph"/>
        <w:rPr>
          <w:rFonts w:cstheme="minorHAnsi"/>
          <w:sz w:val="24"/>
          <w:szCs w:val="24"/>
          <w:shd w:val="clear" w:color="auto" w:fill="FFFFFF"/>
        </w:rPr>
      </w:pPr>
    </w:p>
    <w:p w14:paraId="014908B4" w14:textId="77777777" w:rsidR="001E6FE9" w:rsidRDefault="001E6FE9" w:rsidP="001E6FE9">
      <w:pPr>
        <w:pStyle w:val="ListParagraph"/>
        <w:rPr>
          <w:rFonts w:cstheme="minorHAnsi"/>
          <w:sz w:val="24"/>
          <w:szCs w:val="24"/>
          <w:shd w:val="clear" w:color="auto" w:fill="FFFFFF"/>
        </w:rPr>
      </w:pPr>
    </w:p>
    <w:p w14:paraId="2B117379" w14:textId="77777777" w:rsidR="00824FE1" w:rsidRDefault="00824FE1" w:rsidP="00824FE1">
      <w:pPr>
        <w:pStyle w:val="ListParagraph"/>
        <w:rPr>
          <w:rFonts w:cstheme="minorHAnsi"/>
          <w:sz w:val="24"/>
          <w:szCs w:val="24"/>
          <w:shd w:val="clear" w:color="auto" w:fill="FFFFFF"/>
        </w:rPr>
      </w:pPr>
    </w:p>
    <w:sectPr w:rsidR="00824FE1">
      <w:headerReference w:type="default" r:id="rId3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76EA86" w14:textId="77777777" w:rsidR="000E35C9" w:rsidRDefault="000E35C9" w:rsidP="004C3C45">
      <w:pPr>
        <w:spacing w:after="0" w:line="240" w:lineRule="auto"/>
      </w:pPr>
      <w:r>
        <w:separator/>
      </w:r>
    </w:p>
  </w:endnote>
  <w:endnote w:type="continuationSeparator" w:id="0">
    <w:p w14:paraId="7C381644" w14:textId="77777777" w:rsidR="000E35C9" w:rsidRDefault="000E35C9" w:rsidP="004C3C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AE5E49" w14:textId="77777777" w:rsidR="000E35C9" w:rsidRDefault="000E35C9" w:rsidP="004C3C45">
      <w:pPr>
        <w:spacing w:after="0" w:line="240" w:lineRule="auto"/>
      </w:pPr>
      <w:r>
        <w:separator/>
      </w:r>
    </w:p>
  </w:footnote>
  <w:footnote w:type="continuationSeparator" w:id="0">
    <w:p w14:paraId="5B1A6156" w14:textId="77777777" w:rsidR="000E35C9" w:rsidRDefault="000E35C9" w:rsidP="004C3C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11A69D" w14:textId="6B4C17A4" w:rsidR="004C3C45" w:rsidRDefault="00315CFE">
    <w:pPr>
      <w:pStyle w:val="Header"/>
    </w:pPr>
    <w:r>
      <w:t xml:space="preserve">Transition Talks Tuesday: </w:t>
    </w:r>
    <w:r w:rsidR="00F70DCC">
      <w:t xml:space="preserve">Vernon/Crawford </w:t>
    </w:r>
    <w:proofErr w:type="spellStart"/>
    <w:r w:rsidR="00F70DCC">
      <w:t>CCoTs</w:t>
    </w:r>
    <w:proofErr w:type="spellEnd"/>
  </w:p>
  <w:p w14:paraId="34F25CDF" w14:textId="6E35D291" w:rsidR="004C3C45" w:rsidRDefault="00137355">
    <w:pPr>
      <w:pStyle w:val="Header"/>
    </w:pPr>
    <w:r>
      <w:t>Supportive Decision Making and Guardianship</w:t>
    </w:r>
    <w:r w:rsidR="002A65E2">
      <w:br/>
    </w:r>
    <w:r w:rsidR="009F34D3">
      <w:t>February 28</w:t>
    </w:r>
    <w:r>
      <w:t>,</w:t>
    </w:r>
    <w:r w:rsidR="00333E92">
      <w:t xml:space="preserve"> 202</w:t>
    </w:r>
    <w:r w:rsidR="009F34D3">
      <w:t>3</w:t>
    </w:r>
  </w:p>
  <w:p w14:paraId="50E1A709" w14:textId="77777777" w:rsidR="004C3C45" w:rsidRDefault="004C3C45">
    <w:pPr>
      <w:pStyle w:val="Header"/>
    </w:pPr>
  </w:p>
  <w:p w14:paraId="7BD1DDCE" w14:textId="77777777" w:rsidR="004C3C45" w:rsidRPr="004C3C45" w:rsidRDefault="004C3C45" w:rsidP="004C3C45">
    <w:pPr>
      <w:pStyle w:val="Header"/>
      <w:jc w:val="center"/>
      <w:rPr>
        <w:b/>
      </w:rPr>
    </w:pPr>
    <w:r w:rsidRPr="004C3C45">
      <w:rPr>
        <w:b/>
      </w:rPr>
      <w:t>Resource Sheet from the Video</w:t>
    </w:r>
  </w:p>
  <w:p w14:paraId="3D372A5D" w14:textId="77777777" w:rsidR="004C3C45" w:rsidRDefault="004C3C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B5E66"/>
    <w:multiLevelType w:val="hybridMultilevel"/>
    <w:tmpl w:val="6BECC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C45"/>
    <w:rsid w:val="0002091E"/>
    <w:rsid w:val="0002112E"/>
    <w:rsid w:val="000E35C9"/>
    <w:rsid w:val="00137355"/>
    <w:rsid w:val="0014610A"/>
    <w:rsid w:val="00165628"/>
    <w:rsid w:val="00173CF7"/>
    <w:rsid w:val="00185C52"/>
    <w:rsid w:val="001B11C3"/>
    <w:rsid w:val="001E6FE9"/>
    <w:rsid w:val="002A65E2"/>
    <w:rsid w:val="002B2149"/>
    <w:rsid w:val="00315CFE"/>
    <w:rsid w:val="00333E92"/>
    <w:rsid w:val="00386325"/>
    <w:rsid w:val="00395651"/>
    <w:rsid w:val="00413E1A"/>
    <w:rsid w:val="0046319C"/>
    <w:rsid w:val="004C3C45"/>
    <w:rsid w:val="004F61E6"/>
    <w:rsid w:val="005664E2"/>
    <w:rsid w:val="005D1560"/>
    <w:rsid w:val="006135CA"/>
    <w:rsid w:val="006903BD"/>
    <w:rsid w:val="0076510F"/>
    <w:rsid w:val="00802213"/>
    <w:rsid w:val="00824FE1"/>
    <w:rsid w:val="008A1743"/>
    <w:rsid w:val="008D49D2"/>
    <w:rsid w:val="00975E98"/>
    <w:rsid w:val="009A7DFB"/>
    <w:rsid w:val="009D0436"/>
    <w:rsid w:val="009F34D3"/>
    <w:rsid w:val="00A00C45"/>
    <w:rsid w:val="00A63195"/>
    <w:rsid w:val="00A75CA6"/>
    <w:rsid w:val="00AA58B4"/>
    <w:rsid w:val="00B72B7D"/>
    <w:rsid w:val="00B80B47"/>
    <w:rsid w:val="00BC35ED"/>
    <w:rsid w:val="00C51096"/>
    <w:rsid w:val="00CF67E7"/>
    <w:rsid w:val="00D477BC"/>
    <w:rsid w:val="00E04F4C"/>
    <w:rsid w:val="00E37775"/>
    <w:rsid w:val="00E37C0D"/>
    <w:rsid w:val="00E72BD9"/>
    <w:rsid w:val="00EB369E"/>
    <w:rsid w:val="00F70DCC"/>
    <w:rsid w:val="00FC36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15CAB9B6"/>
  <w15:chartTrackingRefBased/>
  <w15:docId w15:val="{D0501BA0-BDB8-4048-BC23-EA16E70CE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3C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3C45"/>
  </w:style>
  <w:style w:type="paragraph" w:styleId="Footer">
    <w:name w:val="footer"/>
    <w:basedOn w:val="Normal"/>
    <w:link w:val="FooterChar"/>
    <w:uiPriority w:val="99"/>
    <w:unhideWhenUsed/>
    <w:rsid w:val="004C3C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3C45"/>
  </w:style>
  <w:style w:type="character" w:styleId="Hyperlink">
    <w:name w:val="Hyperlink"/>
    <w:basedOn w:val="DefaultParagraphFont"/>
    <w:uiPriority w:val="99"/>
    <w:unhideWhenUsed/>
    <w:rsid w:val="004C3C45"/>
    <w:rPr>
      <w:color w:val="0563C1" w:themeColor="hyperlink"/>
      <w:u w:val="single"/>
    </w:rPr>
  </w:style>
  <w:style w:type="character" w:styleId="UnresolvedMention">
    <w:name w:val="Unresolved Mention"/>
    <w:basedOn w:val="DefaultParagraphFont"/>
    <w:uiPriority w:val="99"/>
    <w:semiHidden/>
    <w:unhideWhenUsed/>
    <w:rsid w:val="004C3C45"/>
    <w:rPr>
      <w:color w:val="605E5C"/>
      <w:shd w:val="clear" w:color="auto" w:fill="E1DFDD"/>
    </w:rPr>
  </w:style>
  <w:style w:type="paragraph" w:styleId="ListParagraph">
    <w:name w:val="List Paragraph"/>
    <w:basedOn w:val="Normal"/>
    <w:uiPriority w:val="34"/>
    <w:qFormat/>
    <w:rsid w:val="004C3C45"/>
    <w:pPr>
      <w:ind w:left="720"/>
      <w:contextualSpacing/>
    </w:pPr>
  </w:style>
  <w:style w:type="paragraph" w:styleId="NormalWeb">
    <w:name w:val="Normal (Web)"/>
    <w:basedOn w:val="Normal"/>
    <w:uiPriority w:val="99"/>
    <w:semiHidden/>
    <w:unhideWhenUsed/>
    <w:rsid w:val="005D156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1061725">
      <w:bodyDiv w:val="1"/>
      <w:marLeft w:val="0"/>
      <w:marRight w:val="0"/>
      <w:marTop w:val="0"/>
      <w:marBottom w:val="0"/>
      <w:divBdr>
        <w:top w:val="none" w:sz="0" w:space="0" w:color="auto"/>
        <w:left w:val="none" w:sz="0" w:space="0" w:color="auto"/>
        <w:bottom w:val="none" w:sz="0" w:space="0" w:color="auto"/>
        <w:right w:val="none" w:sz="0" w:space="0" w:color="auto"/>
      </w:divBdr>
    </w:div>
    <w:div w:id="2096046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familyvoiceswi.org/resource-library/supported-decision-making-for-transition-age-youth/?seq_no=2" TargetMode="External"/><Relationship Id="rId18" Type="http://schemas.openxmlformats.org/officeDocument/2006/relationships/hyperlink" Target="https://wi-bpdd.org/index.php/supporteddecision-making/" TargetMode="External"/><Relationship Id="rId26" Type="http://schemas.openxmlformats.org/officeDocument/2006/relationships/hyperlink" Target="https://www.dhs.wisconsin.gov/forms/advdirectives/adformspoa.htm" TargetMode="External"/><Relationship Id="rId3" Type="http://schemas.openxmlformats.org/officeDocument/2006/relationships/customXml" Target="../customXml/item3.xml"/><Relationship Id="rId21" Type="http://schemas.openxmlformats.org/officeDocument/2006/relationships/hyperlink" Target="https://www.dhs.wisconsin.gov/library/f-02377.htm" TargetMode="External"/><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i-bpdd.org/" TargetMode="External"/><Relationship Id="rId17" Type="http://schemas.openxmlformats.org/officeDocument/2006/relationships/hyperlink" Target="https://www.uwgb.edu/guardianship-training/" TargetMode="External"/><Relationship Id="rId25" Type="http://schemas.openxmlformats.org/officeDocument/2006/relationships/hyperlink" Target="http://www.supporteddecisionmaking.org/"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docs.legis.wisconsin.gov/statutes/statutes/54/iii/26" TargetMode="External"/><Relationship Id="rId20" Type="http://schemas.openxmlformats.org/officeDocument/2006/relationships/hyperlink" Target="https://arcwi.org/2020/09/11/great-new-resources-from-the-arc-on-guardianship-and-supported-decision-making/" TargetMode="External"/><Relationship Id="rId29" Type="http://schemas.openxmlformats.org/officeDocument/2006/relationships/hyperlink" Target="https://gwaar.org/guardianship-resource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yshcn.waisman.wisc.edu/" TargetMode="External"/><Relationship Id="rId24" Type="http://schemas.openxmlformats.org/officeDocument/2006/relationships/hyperlink" Target="https://www.dhs.wisconsin.gov/clientrights/guardianship.htm" TargetMode="External"/><Relationship Id="rId32"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s://www.ssa.gov/payee/" TargetMode="External"/><Relationship Id="rId23" Type="http://schemas.openxmlformats.org/officeDocument/2006/relationships/hyperlink" Target="https://wilawlibrary.gov/topics/familylaw/guardian.php" TargetMode="External"/><Relationship Id="rId28" Type="http://schemas.openxmlformats.org/officeDocument/2006/relationships/hyperlink" Target="https://gwaar.org/" TargetMode="External"/><Relationship Id="rId10" Type="http://schemas.openxmlformats.org/officeDocument/2006/relationships/hyperlink" Target="https://uwmadison.co1.qualtrics.com/jfe/form/SV_6suJikemvMijc7c" TargetMode="External"/><Relationship Id="rId19" Type="http://schemas.openxmlformats.org/officeDocument/2006/relationships/hyperlink" Target="https://disabilityrightswi.org/resource-center/supported-decision-making/" TargetMode="External"/><Relationship Id="rId31" Type="http://schemas.openxmlformats.org/officeDocument/2006/relationships/hyperlink" Target="https://www.youtube.com/watch?v=uuPWsbP4OEY"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accessliving.org/newsroom/blog/ableism-101/" TargetMode="External"/><Relationship Id="rId22" Type="http://schemas.openxmlformats.org/officeDocument/2006/relationships/hyperlink" Target="https://www.wicourts.gov/forms1/circuit/formcategory.jsp?Category=17" TargetMode="External"/><Relationship Id="rId27" Type="http://schemas.openxmlformats.org/officeDocument/2006/relationships/hyperlink" Target="https://arcminnesota.org/resource/arc-guide-to-guardianship/" TargetMode="External"/><Relationship Id="rId30" Type="http://schemas.openxmlformats.org/officeDocument/2006/relationships/hyperlink" Target="https://disabilityvote.org/2022/guardianship-and-voting-resources/" TargetMode="Externa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0506f70-949c-482f-9073-a4a460158a4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15ECF22541EE5439E83FBC2D2AFEB0B" ma:contentTypeVersion="14" ma:contentTypeDescription="Create a new document." ma:contentTypeScope="" ma:versionID="82c0c1d2c897ffe48a36ba72fa7738e6">
  <xsd:schema xmlns:xsd="http://www.w3.org/2001/XMLSchema" xmlns:xs="http://www.w3.org/2001/XMLSchema" xmlns:p="http://schemas.microsoft.com/office/2006/metadata/properties" xmlns:ns3="f0506f70-949c-482f-9073-a4a460158a40" xmlns:ns4="e2828214-149a-4246-ad12-618fc754b7f2" targetNamespace="http://schemas.microsoft.com/office/2006/metadata/properties" ma:root="true" ma:fieldsID="707c8a1105050534a5442bdb0f7b6f11" ns3:_="" ns4:_="">
    <xsd:import namespace="f0506f70-949c-482f-9073-a4a460158a40"/>
    <xsd:import namespace="e2828214-149a-4246-ad12-618fc754b7f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506f70-949c-482f-9073-a4a460158a4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828214-149a-4246-ad12-618fc754b7f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6764FF-5AC8-461E-8DB1-D85AD704621A}">
  <ds:schemaRefs>
    <ds:schemaRef ds:uri="e2828214-149a-4246-ad12-618fc754b7f2"/>
    <ds:schemaRef ds:uri="http://schemas.microsoft.com/office/2006/documentManagement/types"/>
    <ds:schemaRef ds:uri="http://schemas.microsoft.com/office/2006/metadata/properties"/>
    <ds:schemaRef ds:uri="http://purl.org/dc/dcmitype/"/>
    <ds:schemaRef ds:uri="http://schemas.microsoft.com/office/infopath/2007/PartnerControls"/>
    <ds:schemaRef ds:uri="http://purl.org/dc/elements/1.1/"/>
    <ds:schemaRef ds:uri="http://purl.org/dc/terms/"/>
    <ds:schemaRef ds:uri="http://schemas.openxmlformats.org/package/2006/metadata/core-properties"/>
    <ds:schemaRef ds:uri="f0506f70-949c-482f-9073-a4a460158a40"/>
    <ds:schemaRef ds:uri="http://www.w3.org/XML/1998/namespace"/>
  </ds:schemaRefs>
</ds:datastoreItem>
</file>

<file path=customXml/itemProps2.xml><?xml version="1.0" encoding="utf-8"?>
<ds:datastoreItem xmlns:ds="http://schemas.openxmlformats.org/officeDocument/2006/customXml" ds:itemID="{B2303B94-20EC-4BA7-A2E0-B3AE09C68F7A}">
  <ds:schemaRefs>
    <ds:schemaRef ds:uri="http://schemas.microsoft.com/sharepoint/v3/contenttype/forms"/>
  </ds:schemaRefs>
</ds:datastoreItem>
</file>

<file path=customXml/itemProps3.xml><?xml version="1.0" encoding="utf-8"?>
<ds:datastoreItem xmlns:ds="http://schemas.openxmlformats.org/officeDocument/2006/customXml" ds:itemID="{68F649C5-99CB-4312-BC1D-0B1D9C0798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506f70-949c-482f-9073-a4a460158a40"/>
    <ds:schemaRef ds:uri="e2828214-149a-4246-ad12-618fc754b7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2</Pages>
  <Words>668</Words>
  <Characters>3812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University of Wisconsin Madison</Company>
  <LinksUpToDate>false</LinksUpToDate>
  <CharactersWithSpaces>4472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MARKLE</dc:creator>
  <cp:keywords/>
  <dc:description/>
  <cp:lastModifiedBy>Tim MARKLE</cp:lastModifiedBy>
  <cp:revision>7</cp:revision>
  <cp:lastPrinted>2021-02-10T14:38:00Z</cp:lastPrinted>
  <dcterms:created xsi:type="dcterms:W3CDTF">2023-02-28T23:53:00Z</dcterms:created>
  <dcterms:modified xsi:type="dcterms:W3CDTF">2023-03-01T17:49:00Z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0x010100C15ECF22541EE5439E83FBC2D2AFEB0B</vt:lpwstr>
  </property>
</Properties>
</file>